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1F" w:rsidRDefault="00E12D6D" w:rsidP="00E12D6D">
      <w:pPr>
        <w:jc w:val="center"/>
        <w:rPr>
          <w:rFonts w:ascii="方正小标宋_GBK" w:eastAsia="方正小标宋_GBK"/>
          <w:sz w:val="36"/>
          <w:szCs w:val="36"/>
        </w:rPr>
      </w:pPr>
      <w:r w:rsidRPr="00E12D6D">
        <w:rPr>
          <w:rFonts w:ascii="方正小标宋_GBK" w:eastAsia="方正小标宋_GBK" w:hint="eastAsia"/>
          <w:sz w:val="36"/>
          <w:szCs w:val="36"/>
        </w:rPr>
        <w:t>食品科学学院</w:t>
      </w:r>
    </w:p>
    <w:p w:rsidR="002E7017" w:rsidRDefault="00CE3D1F" w:rsidP="00E12D6D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关于西南大学</w:t>
      </w:r>
      <w:r w:rsidR="00D407FC">
        <w:rPr>
          <w:rFonts w:ascii="方正小标宋_GBK" w:eastAsia="方正小标宋_GBK" w:hint="eastAsia"/>
          <w:sz w:val="36"/>
          <w:szCs w:val="36"/>
        </w:rPr>
        <w:t>第二届</w:t>
      </w:r>
      <w:r>
        <w:rPr>
          <w:rFonts w:ascii="方正小标宋_GBK" w:eastAsia="方正小标宋_GBK" w:hint="eastAsia"/>
          <w:sz w:val="36"/>
          <w:szCs w:val="36"/>
        </w:rPr>
        <w:t>“教研活动周”</w:t>
      </w:r>
      <w:r w:rsidR="00E12D6D" w:rsidRPr="00E12D6D">
        <w:rPr>
          <w:rFonts w:ascii="方正小标宋_GBK" w:eastAsia="方正小标宋_GBK" w:hint="eastAsia"/>
          <w:sz w:val="36"/>
          <w:szCs w:val="36"/>
        </w:rPr>
        <w:t>实施方案</w:t>
      </w:r>
    </w:p>
    <w:p w:rsidR="00CE3D1F" w:rsidRDefault="00CE3D1F" w:rsidP="00CE3D1F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E3D1F">
        <w:rPr>
          <w:rFonts w:ascii="仿宋" w:eastAsia="仿宋" w:hAnsi="仿宋" w:hint="eastAsia"/>
          <w:sz w:val="28"/>
          <w:szCs w:val="28"/>
        </w:rPr>
        <w:t>按照《西南大学一流本科教育建设实施方案》</w:t>
      </w:r>
      <w:r>
        <w:rPr>
          <w:rFonts w:ascii="仿宋" w:eastAsia="仿宋" w:hAnsi="仿宋" w:hint="eastAsia"/>
          <w:sz w:val="28"/>
          <w:szCs w:val="28"/>
        </w:rPr>
        <w:t>和</w:t>
      </w:r>
      <w:r w:rsidRPr="00CE3D1F">
        <w:rPr>
          <w:rFonts w:ascii="仿宋" w:eastAsia="仿宋" w:hAnsi="仿宋" w:hint="eastAsia"/>
          <w:sz w:val="28"/>
          <w:szCs w:val="28"/>
        </w:rPr>
        <w:t>《西南大学关于开展“教研活动周”活动的实施方案》（</w:t>
      </w:r>
      <w:proofErr w:type="gramStart"/>
      <w:r w:rsidRPr="00CE3D1F">
        <w:rPr>
          <w:rFonts w:ascii="仿宋" w:eastAsia="仿宋" w:hAnsi="仿宋" w:hint="eastAsia"/>
          <w:sz w:val="28"/>
          <w:szCs w:val="28"/>
        </w:rPr>
        <w:t>西校〔</w:t>
      </w:r>
      <w:r w:rsidRPr="00CE3D1F">
        <w:rPr>
          <w:rFonts w:ascii="仿宋" w:eastAsia="仿宋" w:hAnsi="仿宋"/>
          <w:sz w:val="28"/>
          <w:szCs w:val="28"/>
        </w:rPr>
        <w:t>2019〕</w:t>
      </w:r>
      <w:proofErr w:type="gramEnd"/>
      <w:r w:rsidRPr="00CE3D1F">
        <w:rPr>
          <w:rFonts w:ascii="仿宋" w:eastAsia="仿宋" w:hAnsi="仿宋"/>
          <w:sz w:val="28"/>
          <w:szCs w:val="28"/>
        </w:rPr>
        <w:t>122号</w:t>
      </w:r>
      <w:r w:rsidRPr="00CE3D1F">
        <w:rPr>
          <w:rFonts w:ascii="仿宋" w:eastAsia="仿宋" w:hAnsi="仿宋" w:hint="eastAsia"/>
          <w:sz w:val="28"/>
          <w:szCs w:val="28"/>
        </w:rPr>
        <w:t>）要求，学校决定在全校范围内组织开展西南大学第二届“教研活动周”</w:t>
      </w:r>
      <w:r>
        <w:rPr>
          <w:rFonts w:ascii="仿宋" w:eastAsia="仿宋" w:hAnsi="仿宋" w:hint="eastAsia"/>
          <w:sz w:val="28"/>
          <w:szCs w:val="28"/>
        </w:rPr>
        <w:t>，食品科学</w:t>
      </w:r>
      <w:r>
        <w:rPr>
          <w:rFonts w:ascii="仿宋" w:eastAsia="仿宋" w:hAnsi="仿宋"/>
          <w:sz w:val="28"/>
          <w:szCs w:val="28"/>
        </w:rPr>
        <w:t>学院制订</w:t>
      </w:r>
      <w:r w:rsidRPr="00CE3D1F">
        <w:rPr>
          <w:rFonts w:ascii="仿宋" w:eastAsia="仿宋" w:hAnsi="仿宋" w:hint="eastAsia"/>
          <w:sz w:val="28"/>
          <w:szCs w:val="28"/>
        </w:rPr>
        <w:t>第二届“教研活动周”</w:t>
      </w:r>
      <w:r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/>
          <w:sz w:val="28"/>
          <w:szCs w:val="28"/>
        </w:rPr>
        <w:t>的实施方案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E3D1F" w:rsidRPr="00535C3C" w:rsidRDefault="00CE3D1F" w:rsidP="00CE3D1F">
      <w:pPr>
        <w:spacing w:line="54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535C3C">
        <w:rPr>
          <w:rFonts w:ascii="仿宋" w:eastAsia="仿宋" w:hAnsi="仿宋" w:hint="eastAsia"/>
          <w:b/>
          <w:sz w:val="28"/>
          <w:szCs w:val="28"/>
        </w:rPr>
        <w:t>一</w:t>
      </w:r>
      <w:r w:rsidRPr="00535C3C">
        <w:rPr>
          <w:rFonts w:ascii="仿宋" w:eastAsia="仿宋" w:hAnsi="仿宋"/>
          <w:b/>
          <w:sz w:val="28"/>
          <w:szCs w:val="28"/>
        </w:rPr>
        <w:t>、</w:t>
      </w:r>
      <w:r w:rsidRPr="00535C3C">
        <w:rPr>
          <w:rFonts w:ascii="仿宋" w:eastAsia="仿宋" w:hAnsi="仿宋" w:hint="eastAsia"/>
          <w:b/>
          <w:sz w:val="28"/>
          <w:szCs w:val="28"/>
        </w:rPr>
        <w:t>活动目的</w:t>
      </w:r>
      <w:r w:rsidR="00535C3C" w:rsidRPr="00535C3C">
        <w:rPr>
          <w:rFonts w:ascii="仿宋" w:eastAsia="仿宋" w:hAnsi="仿宋" w:hint="eastAsia"/>
          <w:b/>
          <w:sz w:val="28"/>
          <w:szCs w:val="28"/>
        </w:rPr>
        <w:t>与</w:t>
      </w:r>
      <w:r w:rsidR="00535C3C" w:rsidRPr="00535C3C">
        <w:rPr>
          <w:rFonts w:ascii="仿宋" w:eastAsia="仿宋" w:hAnsi="仿宋"/>
          <w:b/>
          <w:sz w:val="28"/>
          <w:szCs w:val="28"/>
        </w:rPr>
        <w:t>要求</w:t>
      </w:r>
    </w:p>
    <w:p w:rsidR="00535C3C" w:rsidRDefault="00535C3C" w:rsidP="00CE3D1F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E3D1F">
        <w:rPr>
          <w:rFonts w:ascii="仿宋" w:eastAsia="仿宋" w:hAnsi="仿宋" w:hint="eastAsia"/>
          <w:sz w:val="28"/>
          <w:szCs w:val="28"/>
        </w:rPr>
        <w:t>“教研活动周”</w:t>
      </w:r>
      <w:r w:rsidRPr="00535C3C">
        <w:rPr>
          <w:rFonts w:ascii="仿宋" w:eastAsia="仿宋" w:hAnsi="仿宋" w:hint="eastAsia"/>
          <w:sz w:val="28"/>
          <w:szCs w:val="28"/>
        </w:rPr>
        <w:t>应紧跟国家专业建设政策导向，</w:t>
      </w:r>
      <w:r>
        <w:rPr>
          <w:rFonts w:ascii="仿宋" w:eastAsia="仿宋" w:hAnsi="仿宋" w:hint="eastAsia"/>
          <w:sz w:val="28"/>
          <w:szCs w:val="28"/>
        </w:rPr>
        <w:t>以</w:t>
      </w:r>
      <w:r w:rsidR="00CE3D1F" w:rsidRPr="00CE3D1F">
        <w:rPr>
          <w:rFonts w:ascii="仿宋" w:eastAsia="仿宋" w:hAnsi="仿宋" w:hint="eastAsia"/>
          <w:sz w:val="28"/>
          <w:szCs w:val="28"/>
        </w:rPr>
        <w:t>深入贯彻新时代全国高等学校本科教育工作会议精神，坚持“以本为本”，全面建设高素质专业化创新型教师队伍，</w:t>
      </w:r>
      <w:r w:rsidR="00CE3D1F">
        <w:rPr>
          <w:rFonts w:ascii="仿宋" w:eastAsia="仿宋" w:hAnsi="仿宋" w:hint="eastAsia"/>
          <w:sz w:val="28"/>
          <w:szCs w:val="28"/>
        </w:rPr>
        <w:t>落实立德树人根本任务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目的</w:t>
      </w:r>
      <w:r w:rsidR="00CE3D1F">
        <w:rPr>
          <w:rFonts w:ascii="仿宋" w:eastAsia="仿宋" w:hAnsi="仿宋" w:hint="eastAsia"/>
          <w:sz w:val="28"/>
          <w:szCs w:val="28"/>
        </w:rPr>
        <w:t>。</w:t>
      </w:r>
    </w:p>
    <w:p w:rsidR="00CE3D1F" w:rsidRDefault="00535C3C" w:rsidP="00CE3D1F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本次“</w:t>
      </w:r>
      <w:r>
        <w:rPr>
          <w:rFonts w:ascii="仿宋" w:eastAsia="仿宋" w:hAnsi="仿宋"/>
          <w:sz w:val="28"/>
          <w:szCs w:val="28"/>
        </w:rPr>
        <w:t>教学活动周</w:t>
      </w:r>
      <w:r>
        <w:rPr>
          <w:rFonts w:ascii="仿宋" w:eastAsia="仿宋" w:hAnsi="仿宋" w:hint="eastAsia"/>
          <w:sz w:val="28"/>
          <w:szCs w:val="28"/>
        </w:rPr>
        <w:t>”</w:t>
      </w:r>
      <w:r w:rsidRPr="00535C3C">
        <w:rPr>
          <w:rFonts w:ascii="仿宋" w:eastAsia="仿宋" w:hAnsi="仿宋"/>
          <w:sz w:val="28"/>
          <w:szCs w:val="28"/>
        </w:rPr>
        <w:t>通过组织说课、讲课、听课、评课、公开课观摩、教学大讨论、研讨会、主题沙龙、分组讨论等多种形式进行学习和研讨</w:t>
      </w:r>
      <w:r>
        <w:rPr>
          <w:rFonts w:ascii="仿宋" w:eastAsia="仿宋" w:hAnsi="仿宋" w:hint="eastAsia"/>
          <w:sz w:val="28"/>
          <w:szCs w:val="28"/>
        </w:rPr>
        <w:t>，</w:t>
      </w:r>
      <w:r w:rsidRPr="00535C3C">
        <w:rPr>
          <w:rFonts w:ascii="仿宋" w:eastAsia="仿宋" w:hAnsi="仿宋" w:hint="eastAsia"/>
          <w:sz w:val="28"/>
          <w:szCs w:val="28"/>
        </w:rPr>
        <w:t>把握</w:t>
      </w:r>
      <w:proofErr w:type="gramStart"/>
      <w:r w:rsidRPr="00535C3C">
        <w:rPr>
          <w:rFonts w:ascii="仿宋" w:eastAsia="仿宋" w:hAnsi="仿宋" w:hint="eastAsia"/>
          <w:sz w:val="28"/>
          <w:szCs w:val="28"/>
        </w:rPr>
        <w:t>课程思政主线</w:t>
      </w:r>
      <w:proofErr w:type="gramEnd"/>
      <w:r w:rsidRPr="00535C3C">
        <w:rPr>
          <w:rFonts w:ascii="仿宋" w:eastAsia="仿宋" w:hAnsi="仿宋" w:hint="eastAsia"/>
          <w:sz w:val="28"/>
          <w:szCs w:val="28"/>
        </w:rPr>
        <w:t>，开展“三农”情怀教育、职业道德教育等方面的教研活动。</w:t>
      </w:r>
    </w:p>
    <w:p w:rsidR="00CE3D1F" w:rsidRPr="00CE3D1F" w:rsidRDefault="00CE3D1F" w:rsidP="00CE3D1F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活动时间</w:t>
      </w:r>
      <w:r w:rsidR="00535C3C">
        <w:rPr>
          <w:rFonts w:ascii="仿宋" w:eastAsia="仿宋" w:hAnsi="仿宋" w:hint="eastAsia"/>
          <w:sz w:val="28"/>
          <w:szCs w:val="28"/>
        </w:rPr>
        <w:t>：</w:t>
      </w:r>
      <w:r w:rsidRPr="00CE3D1F">
        <w:rPr>
          <w:rFonts w:ascii="仿宋" w:eastAsia="仿宋" w:hAnsi="仿宋" w:hint="eastAsia"/>
          <w:sz w:val="28"/>
          <w:szCs w:val="28"/>
        </w:rPr>
        <w:t>20</w:t>
      </w:r>
      <w:r w:rsidRPr="00CE3D1F">
        <w:rPr>
          <w:rFonts w:ascii="仿宋" w:eastAsia="仿宋" w:hAnsi="仿宋"/>
          <w:sz w:val="28"/>
          <w:szCs w:val="28"/>
        </w:rPr>
        <w:t>20</w:t>
      </w:r>
      <w:r w:rsidRPr="00CE3D1F">
        <w:rPr>
          <w:rFonts w:ascii="仿宋" w:eastAsia="仿宋" w:hAnsi="仿宋" w:hint="eastAsia"/>
          <w:sz w:val="28"/>
          <w:szCs w:val="28"/>
        </w:rPr>
        <w:t>年</w:t>
      </w:r>
      <w:r w:rsidRPr="00CE3D1F">
        <w:rPr>
          <w:rFonts w:ascii="仿宋" w:eastAsia="仿宋" w:hAnsi="仿宋"/>
          <w:sz w:val="28"/>
          <w:szCs w:val="28"/>
        </w:rPr>
        <w:t>10</w:t>
      </w:r>
      <w:r w:rsidRPr="00CE3D1F">
        <w:rPr>
          <w:rFonts w:ascii="仿宋" w:eastAsia="仿宋" w:hAnsi="仿宋" w:hint="eastAsia"/>
          <w:sz w:val="28"/>
          <w:szCs w:val="28"/>
        </w:rPr>
        <w:t>月</w:t>
      </w:r>
      <w:r w:rsidRPr="00CE3D1F">
        <w:rPr>
          <w:rFonts w:ascii="仿宋" w:eastAsia="仿宋" w:hAnsi="仿宋"/>
          <w:sz w:val="28"/>
          <w:szCs w:val="28"/>
        </w:rPr>
        <w:t>9</w:t>
      </w:r>
      <w:r w:rsidRPr="00CE3D1F">
        <w:rPr>
          <w:rFonts w:ascii="仿宋" w:eastAsia="仿宋" w:hAnsi="仿宋" w:hint="eastAsia"/>
          <w:sz w:val="28"/>
          <w:szCs w:val="28"/>
        </w:rPr>
        <w:t>日</w:t>
      </w:r>
      <w:r w:rsidRPr="00CE3D1F">
        <w:rPr>
          <w:rFonts w:ascii="仿宋" w:eastAsia="仿宋" w:hAnsi="仿宋"/>
          <w:sz w:val="28"/>
          <w:szCs w:val="28"/>
        </w:rPr>
        <w:t>—2020</w:t>
      </w:r>
      <w:r w:rsidRPr="00CE3D1F">
        <w:rPr>
          <w:rFonts w:ascii="仿宋" w:eastAsia="仿宋" w:hAnsi="仿宋" w:hint="eastAsia"/>
          <w:sz w:val="28"/>
          <w:szCs w:val="28"/>
        </w:rPr>
        <w:t>年</w:t>
      </w:r>
      <w:r w:rsidRPr="00CE3D1F">
        <w:rPr>
          <w:rFonts w:ascii="仿宋" w:eastAsia="仿宋" w:hAnsi="仿宋"/>
          <w:sz w:val="28"/>
          <w:szCs w:val="28"/>
        </w:rPr>
        <w:t>11</w:t>
      </w:r>
      <w:r w:rsidRPr="00CE3D1F">
        <w:rPr>
          <w:rFonts w:ascii="仿宋" w:eastAsia="仿宋" w:hAnsi="仿宋" w:hint="eastAsia"/>
          <w:sz w:val="28"/>
          <w:szCs w:val="28"/>
        </w:rPr>
        <w:t>月</w:t>
      </w:r>
      <w:r w:rsidRPr="00CE3D1F">
        <w:rPr>
          <w:rFonts w:ascii="仿宋" w:eastAsia="仿宋" w:hAnsi="仿宋"/>
          <w:sz w:val="28"/>
          <w:szCs w:val="28"/>
        </w:rPr>
        <w:t>27</w:t>
      </w:r>
      <w:r w:rsidRPr="00CE3D1F">
        <w:rPr>
          <w:rFonts w:ascii="仿宋" w:eastAsia="仿宋" w:hAnsi="仿宋" w:hint="eastAsia"/>
          <w:sz w:val="28"/>
          <w:szCs w:val="28"/>
        </w:rPr>
        <w:t>日</w:t>
      </w:r>
    </w:p>
    <w:p w:rsidR="00CE3D1F" w:rsidRPr="00535C3C" w:rsidRDefault="00535C3C" w:rsidP="00CE3D1F">
      <w:pPr>
        <w:spacing w:line="54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535C3C">
        <w:rPr>
          <w:rFonts w:ascii="仿宋" w:eastAsia="仿宋" w:hAnsi="仿宋" w:hint="eastAsia"/>
          <w:b/>
          <w:sz w:val="28"/>
          <w:szCs w:val="28"/>
        </w:rPr>
        <w:t>二</w:t>
      </w:r>
      <w:r w:rsidR="00CE3D1F" w:rsidRPr="00535C3C">
        <w:rPr>
          <w:rFonts w:ascii="仿宋" w:eastAsia="仿宋" w:hAnsi="仿宋"/>
          <w:b/>
          <w:sz w:val="28"/>
          <w:szCs w:val="28"/>
        </w:rPr>
        <w:t>、活动</w:t>
      </w:r>
      <w:r>
        <w:rPr>
          <w:rFonts w:ascii="仿宋" w:eastAsia="仿宋" w:hAnsi="仿宋" w:hint="eastAsia"/>
          <w:b/>
          <w:sz w:val="28"/>
          <w:szCs w:val="28"/>
        </w:rPr>
        <w:t>方案</w:t>
      </w:r>
      <w:r w:rsidR="00CE3D1F" w:rsidRPr="00535C3C">
        <w:rPr>
          <w:rFonts w:ascii="仿宋" w:eastAsia="仿宋" w:hAnsi="仿宋"/>
          <w:b/>
          <w:sz w:val="28"/>
          <w:szCs w:val="28"/>
        </w:rPr>
        <w:t>与</w:t>
      </w:r>
      <w:r w:rsidR="00CE3D1F" w:rsidRPr="00535C3C">
        <w:rPr>
          <w:rFonts w:ascii="仿宋" w:eastAsia="仿宋" w:hAnsi="仿宋" w:hint="eastAsia"/>
          <w:b/>
          <w:sz w:val="28"/>
          <w:szCs w:val="28"/>
        </w:rPr>
        <w:t>安排</w:t>
      </w:r>
    </w:p>
    <w:p w:rsidR="00535C3C" w:rsidRPr="00535C3C" w:rsidRDefault="00E12D6D" w:rsidP="00535C3C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E3D1F">
        <w:rPr>
          <w:rFonts w:ascii="仿宋" w:eastAsia="仿宋" w:hAnsi="仿宋" w:hint="eastAsia"/>
          <w:sz w:val="28"/>
          <w:szCs w:val="28"/>
        </w:rPr>
        <w:t>根据</w:t>
      </w:r>
      <w:r w:rsidR="00535C3C">
        <w:rPr>
          <w:rFonts w:ascii="仿宋" w:eastAsia="仿宋" w:hAnsi="仿宋" w:hint="eastAsia"/>
          <w:sz w:val="28"/>
          <w:szCs w:val="28"/>
        </w:rPr>
        <w:t>《</w:t>
      </w:r>
      <w:r w:rsidR="00535C3C" w:rsidRPr="00535C3C">
        <w:rPr>
          <w:rFonts w:ascii="仿宋" w:eastAsia="仿宋" w:hAnsi="仿宋" w:hint="eastAsia"/>
          <w:sz w:val="28"/>
          <w:szCs w:val="28"/>
        </w:rPr>
        <w:t>关于开展西南大学第二届“教研活动周”活动的通知</w:t>
      </w:r>
      <w:r w:rsidR="00535C3C">
        <w:rPr>
          <w:rFonts w:ascii="仿宋" w:eastAsia="仿宋" w:hAnsi="仿宋" w:hint="eastAsia"/>
          <w:sz w:val="28"/>
          <w:szCs w:val="28"/>
        </w:rPr>
        <w:t>》的</w:t>
      </w:r>
      <w:r w:rsidR="00535C3C">
        <w:rPr>
          <w:rFonts w:ascii="仿宋" w:eastAsia="仿宋" w:hAnsi="仿宋"/>
          <w:sz w:val="28"/>
          <w:szCs w:val="28"/>
        </w:rPr>
        <w:t>要求</w:t>
      </w:r>
      <w:r w:rsidR="00535C3C">
        <w:rPr>
          <w:rFonts w:ascii="仿宋" w:eastAsia="仿宋" w:hAnsi="仿宋" w:hint="eastAsia"/>
          <w:sz w:val="28"/>
          <w:szCs w:val="28"/>
        </w:rPr>
        <w:t>，食品科学</w:t>
      </w:r>
      <w:r w:rsidR="00535C3C">
        <w:rPr>
          <w:rFonts w:ascii="仿宋" w:eastAsia="仿宋" w:hAnsi="仿宋"/>
          <w:sz w:val="28"/>
          <w:szCs w:val="28"/>
        </w:rPr>
        <w:t>学院</w:t>
      </w:r>
      <w:r w:rsidR="00535C3C">
        <w:rPr>
          <w:rFonts w:ascii="仿宋" w:eastAsia="仿宋" w:hAnsi="仿宋" w:hint="eastAsia"/>
          <w:sz w:val="28"/>
          <w:szCs w:val="28"/>
        </w:rPr>
        <w:t>实施</w:t>
      </w:r>
      <w:r w:rsidR="00535C3C">
        <w:rPr>
          <w:rFonts w:ascii="仿宋" w:eastAsia="仿宋" w:hAnsi="仿宋"/>
          <w:sz w:val="28"/>
          <w:szCs w:val="28"/>
        </w:rPr>
        <w:t>方案与安排如下：</w:t>
      </w:r>
    </w:p>
    <w:p w:rsidR="00E12D6D" w:rsidRPr="00E12D6D" w:rsidRDefault="00535C3C" w:rsidP="00E12D6D">
      <w:pPr>
        <w:spacing w:line="5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（1）</w:t>
      </w:r>
      <w:r w:rsidR="00E12D6D" w:rsidRPr="00E12D6D">
        <w:rPr>
          <w:rFonts w:ascii="仿宋" w:eastAsia="仿宋" w:hAnsi="仿宋" w:cs="Times New Roman"/>
          <w:b/>
          <w:sz w:val="28"/>
          <w:szCs w:val="28"/>
        </w:rPr>
        <w:t>第一阶段：全院范围听课评课</w:t>
      </w:r>
      <w:r w:rsidR="00E12D6D" w:rsidRPr="005F7524">
        <w:rPr>
          <w:rFonts w:ascii="仿宋" w:eastAsia="仿宋" w:hAnsi="仿宋" w:cs="Times New Roman" w:hint="eastAsia"/>
          <w:b/>
          <w:sz w:val="28"/>
          <w:szCs w:val="28"/>
        </w:rPr>
        <w:t>，推荐</w:t>
      </w:r>
      <w:r>
        <w:rPr>
          <w:rFonts w:ascii="仿宋" w:eastAsia="仿宋" w:hAnsi="仿宋" w:cs="Times New Roman" w:hint="eastAsia"/>
          <w:b/>
          <w:sz w:val="28"/>
          <w:szCs w:val="28"/>
        </w:rPr>
        <w:t>校级</w:t>
      </w:r>
      <w:r w:rsidR="00E12D6D" w:rsidRPr="005F7524">
        <w:rPr>
          <w:rFonts w:ascii="仿宋" w:eastAsia="仿宋" w:hAnsi="仿宋" w:cs="Times New Roman" w:hint="eastAsia"/>
          <w:b/>
          <w:sz w:val="28"/>
          <w:szCs w:val="28"/>
        </w:rPr>
        <w:t>优质课程（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10</w:t>
      </w:r>
      <w:r w:rsidR="00E12D6D" w:rsidRPr="005F7524">
        <w:rPr>
          <w:rFonts w:ascii="仿宋" w:eastAsia="仿宋" w:hAnsi="仿宋" w:cs="Times New Roman"/>
          <w:b/>
          <w:sz w:val="28"/>
          <w:szCs w:val="28"/>
        </w:rPr>
        <w:t>月1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9</w:t>
      </w:r>
      <w:r w:rsidR="00E12D6D" w:rsidRPr="005F7524">
        <w:rPr>
          <w:rFonts w:ascii="仿宋" w:eastAsia="仿宋" w:hAnsi="仿宋" w:cs="Times New Roman"/>
          <w:b/>
          <w:sz w:val="28"/>
          <w:szCs w:val="28"/>
        </w:rPr>
        <w:t>日</w:t>
      </w:r>
      <w:r>
        <w:rPr>
          <w:rFonts w:ascii="仿宋" w:eastAsia="仿宋" w:hAnsi="仿宋" w:cs="Times New Roman"/>
          <w:b/>
          <w:sz w:val="28"/>
          <w:szCs w:val="28"/>
        </w:rPr>
        <w:t>-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10</w:t>
      </w:r>
      <w:r w:rsidR="00E12D6D" w:rsidRPr="005F7524">
        <w:rPr>
          <w:rFonts w:ascii="仿宋" w:eastAsia="仿宋" w:hAnsi="仿宋" w:cs="Times New Roman"/>
          <w:b/>
          <w:sz w:val="28"/>
          <w:szCs w:val="28"/>
        </w:rPr>
        <w:t>月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30</w:t>
      </w:r>
      <w:r w:rsidR="00E12D6D" w:rsidRPr="005F7524">
        <w:rPr>
          <w:rFonts w:ascii="仿宋" w:eastAsia="仿宋" w:hAnsi="仿宋" w:cs="Times New Roman"/>
          <w:b/>
          <w:sz w:val="28"/>
          <w:szCs w:val="28"/>
        </w:rPr>
        <w:t>日</w:t>
      </w:r>
      <w:r w:rsidR="00E12D6D" w:rsidRPr="005F7524">
        <w:rPr>
          <w:rFonts w:ascii="仿宋" w:eastAsia="仿宋" w:hAnsi="仿宋" w:cs="Times New Roman" w:hint="eastAsia"/>
          <w:b/>
          <w:sz w:val="28"/>
          <w:szCs w:val="28"/>
        </w:rPr>
        <w:t>）</w:t>
      </w:r>
    </w:p>
    <w:p w:rsidR="00E12D6D" w:rsidRPr="005F7524" w:rsidRDefault="00E12D6D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F7524">
        <w:rPr>
          <w:rFonts w:ascii="仿宋" w:eastAsia="仿宋" w:hAnsi="仿宋" w:hint="eastAsia"/>
          <w:sz w:val="28"/>
          <w:szCs w:val="28"/>
        </w:rPr>
        <w:t>评课范围：该时间段进行授课的专业必修课</w:t>
      </w:r>
      <w:r w:rsidR="00D407FC">
        <w:rPr>
          <w:rFonts w:ascii="仿宋" w:eastAsia="仿宋" w:hAnsi="仿宋" w:hint="eastAsia"/>
          <w:sz w:val="28"/>
          <w:szCs w:val="28"/>
        </w:rPr>
        <w:t>（全覆盖）</w:t>
      </w:r>
      <w:r w:rsidRPr="005F7524">
        <w:rPr>
          <w:rFonts w:ascii="仿宋" w:eastAsia="仿宋" w:hAnsi="仿宋" w:hint="eastAsia"/>
          <w:sz w:val="28"/>
          <w:szCs w:val="28"/>
        </w:rPr>
        <w:t>和自愿报名参加的选修课（课程清单见附件1</w:t>
      </w:r>
      <w:r w:rsidRPr="005F7524">
        <w:rPr>
          <w:rFonts w:ascii="仿宋" w:eastAsia="仿宋" w:hAnsi="仿宋"/>
          <w:sz w:val="28"/>
          <w:szCs w:val="28"/>
        </w:rPr>
        <w:t xml:space="preserve"> </w:t>
      </w:r>
      <w:r w:rsidRPr="005F7524">
        <w:rPr>
          <w:rFonts w:ascii="仿宋" w:eastAsia="仿宋" w:hAnsi="仿宋" w:hint="eastAsia"/>
          <w:sz w:val="28"/>
          <w:szCs w:val="28"/>
        </w:rPr>
        <w:t>）</w:t>
      </w:r>
      <w:r w:rsidR="00535C3C">
        <w:rPr>
          <w:rFonts w:ascii="仿宋" w:eastAsia="仿宋" w:hAnsi="仿宋" w:hint="eastAsia"/>
          <w:sz w:val="28"/>
          <w:szCs w:val="28"/>
        </w:rPr>
        <w:t>。</w:t>
      </w:r>
    </w:p>
    <w:p w:rsidR="00E12D6D" w:rsidRPr="005F7524" w:rsidRDefault="00E12D6D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F7524">
        <w:rPr>
          <w:rFonts w:ascii="仿宋" w:eastAsia="仿宋" w:hAnsi="仿宋" w:hint="eastAsia"/>
          <w:sz w:val="28"/>
          <w:szCs w:val="28"/>
        </w:rPr>
        <w:t>评课分组：食品科学与工程专业组，食品质量与安全专业组，茶学和包装专业组；</w:t>
      </w:r>
    </w:p>
    <w:p w:rsidR="00E12D6D" w:rsidRPr="005F7524" w:rsidRDefault="00E12D6D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F7524">
        <w:rPr>
          <w:rFonts w:ascii="仿宋" w:eastAsia="仿宋" w:hAnsi="仿宋" w:hint="eastAsia"/>
          <w:sz w:val="28"/>
          <w:szCs w:val="28"/>
        </w:rPr>
        <w:lastRenderedPageBreak/>
        <w:t>执行主体：食品</w:t>
      </w:r>
      <w:r w:rsidR="00D407FC">
        <w:rPr>
          <w:rFonts w:ascii="仿宋" w:eastAsia="仿宋" w:hAnsi="仿宋" w:hint="eastAsia"/>
          <w:sz w:val="28"/>
          <w:szCs w:val="28"/>
        </w:rPr>
        <w:t>科学与工程</w:t>
      </w:r>
      <w:proofErr w:type="gramStart"/>
      <w:r w:rsidRPr="005F7524">
        <w:rPr>
          <w:rFonts w:ascii="仿宋" w:eastAsia="仿宋" w:hAnsi="仿宋" w:hint="eastAsia"/>
          <w:sz w:val="28"/>
          <w:szCs w:val="28"/>
        </w:rPr>
        <w:t>系安排</w:t>
      </w:r>
      <w:proofErr w:type="gramEnd"/>
      <w:r w:rsidRPr="005F7524">
        <w:rPr>
          <w:rFonts w:ascii="仿宋" w:eastAsia="仿宋" w:hAnsi="仿宋" w:hint="eastAsia"/>
          <w:sz w:val="28"/>
          <w:szCs w:val="28"/>
        </w:rPr>
        <w:t>食品科学与工程专业组评课；</w:t>
      </w:r>
      <w:r w:rsidR="00D407FC">
        <w:rPr>
          <w:rFonts w:ascii="仿宋" w:eastAsia="仿宋" w:hAnsi="仿宋" w:hint="eastAsia"/>
          <w:sz w:val="28"/>
          <w:szCs w:val="28"/>
        </w:rPr>
        <w:t>食品质量与安全</w:t>
      </w:r>
      <w:proofErr w:type="gramStart"/>
      <w:r w:rsidRPr="005F7524">
        <w:rPr>
          <w:rFonts w:ascii="仿宋" w:eastAsia="仿宋" w:hAnsi="仿宋" w:hint="eastAsia"/>
          <w:sz w:val="28"/>
          <w:szCs w:val="28"/>
        </w:rPr>
        <w:t>系安排</w:t>
      </w:r>
      <w:proofErr w:type="gramEnd"/>
      <w:r w:rsidRPr="005F7524">
        <w:rPr>
          <w:rFonts w:ascii="仿宋" w:eastAsia="仿宋" w:hAnsi="仿宋" w:hint="eastAsia"/>
          <w:sz w:val="28"/>
          <w:szCs w:val="28"/>
        </w:rPr>
        <w:t>食品质量与安全组评课；茶学</w:t>
      </w:r>
      <w:proofErr w:type="gramStart"/>
      <w:r w:rsidR="0074698D">
        <w:rPr>
          <w:rFonts w:ascii="仿宋" w:eastAsia="仿宋" w:hAnsi="仿宋" w:hint="eastAsia"/>
          <w:sz w:val="28"/>
          <w:szCs w:val="28"/>
        </w:rPr>
        <w:t>系安排茶</w:t>
      </w:r>
      <w:proofErr w:type="gramEnd"/>
      <w:r w:rsidR="0074698D">
        <w:rPr>
          <w:rFonts w:ascii="仿宋" w:eastAsia="仿宋" w:hAnsi="仿宋" w:hint="eastAsia"/>
          <w:sz w:val="28"/>
          <w:szCs w:val="28"/>
        </w:rPr>
        <w:t>学</w:t>
      </w:r>
      <w:r w:rsidR="0074698D" w:rsidRPr="005F7524">
        <w:rPr>
          <w:rFonts w:ascii="仿宋" w:eastAsia="仿宋" w:hAnsi="仿宋" w:hint="eastAsia"/>
          <w:sz w:val="28"/>
          <w:szCs w:val="28"/>
        </w:rPr>
        <w:t>专业组评课</w:t>
      </w:r>
      <w:r w:rsidR="0074698D">
        <w:rPr>
          <w:rFonts w:ascii="仿宋" w:eastAsia="仿宋" w:hAnsi="仿宋" w:hint="eastAsia"/>
          <w:sz w:val="28"/>
          <w:szCs w:val="28"/>
        </w:rPr>
        <w:t>、</w:t>
      </w:r>
      <w:r w:rsidR="0074698D" w:rsidRPr="005F7524">
        <w:rPr>
          <w:rFonts w:ascii="仿宋" w:eastAsia="仿宋" w:hAnsi="仿宋" w:hint="eastAsia"/>
          <w:sz w:val="28"/>
          <w:szCs w:val="28"/>
        </w:rPr>
        <w:t>包装工程</w:t>
      </w:r>
      <w:proofErr w:type="gramStart"/>
      <w:r w:rsidR="0074698D">
        <w:rPr>
          <w:rFonts w:ascii="仿宋" w:eastAsia="仿宋" w:hAnsi="仿宋" w:hint="eastAsia"/>
          <w:sz w:val="28"/>
          <w:szCs w:val="28"/>
        </w:rPr>
        <w:t>系安排</w:t>
      </w:r>
      <w:proofErr w:type="gramEnd"/>
      <w:r w:rsidRPr="005F7524">
        <w:rPr>
          <w:rFonts w:ascii="仿宋" w:eastAsia="仿宋" w:hAnsi="仿宋" w:hint="eastAsia"/>
          <w:sz w:val="28"/>
          <w:szCs w:val="28"/>
        </w:rPr>
        <w:t>包装专业组评课。</w:t>
      </w:r>
      <w:r w:rsidR="0074698D">
        <w:rPr>
          <w:rFonts w:ascii="仿宋" w:eastAsia="仿宋" w:hAnsi="仿宋" w:hint="eastAsia"/>
          <w:sz w:val="28"/>
          <w:szCs w:val="28"/>
        </w:rPr>
        <w:t>各系安排人员听课，</w:t>
      </w:r>
      <w:proofErr w:type="gramStart"/>
      <w:r w:rsidR="0074698D">
        <w:rPr>
          <w:rFonts w:ascii="仿宋" w:eastAsia="仿宋" w:hAnsi="仿宋" w:hint="eastAsia"/>
          <w:sz w:val="28"/>
          <w:szCs w:val="28"/>
        </w:rPr>
        <w:t>每系各</w:t>
      </w:r>
      <w:proofErr w:type="gramEnd"/>
      <w:r w:rsidR="0074698D">
        <w:rPr>
          <w:rFonts w:ascii="仿宋" w:eastAsia="仿宋" w:hAnsi="仿宋" w:hint="eastAsia"/>
          <w:sz w:val="28"/>
          <w:szCs w:val="28"/>
        </w:rPr>
        <w:t>推荐一名</w:t>
      </w:r>
      <w:r w:rsidR="0074698D" w:rsidRPr="005F7524">
        <w:rPr>
          <w:rFonts w:ascii="仿宋" w:eastAsia="仿宋" w:hAnsi="仿宋" w:hint="eastAsia"/>
          <w:sz w:val="28"/>
          <w:szCs w:val="28"/>
        </w:rPr>
        <w:t>优质课程</w:t>
      </w:r>
      <w:r w:rsidR="0074698D">
        <w:rPr>
          <w:rFonts w:ascii="仿宋" w:eastAsia="仿宋" w:hAnsi="仿宋" w:hint="eastAsia"/>
          <w:sz w:val="28"/>
          <w:szCs w:val="28"/>
        </w:rPr>
        <w:t>。</w:t>
      </w:r>
    </w:p>
    <w:p w:rsidR="00E12D6D" w:rsidRPr="005F7524" w:rsidRDefault="00E12D6D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F7524">
        <w:rPr>
          <w:rFonts w:ascii="仿宋" w:eastAsia="仿宋" w:hAnsi="仿宋" w:hint="eastAsia"/>
          <w:sz w:val="28"/>
          <w:szCs w:val="28"/>
        </w:rPr>
        <w:t>领导听课安排：院领导必须参与听课，但不参与打分评价，安排如下：</w:t>
      </w:r>
    </w:p>
    <w:p w:rsidR="00E12D6D" w:rsidRPr="005F7524" w:rsidRDefault="00D407FC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吴俊平</w:t>
      </w:r>
      <w:r w:rsidR="00E12D6D" w:rsidRPr="005F7524">
        <w:rPr>
          <w:rFonts w:ascii="仿宋" w:eastAsia="仿宋" w:hAnsi="仿宋" w:hint="eastAsia"/>
          <w:sz w:val="28"/>
          <w:szCs w:val="28"/>
        </w:rPr>
        <w:t>书记：根据全院课程安排自由听课；</w:t>
      </w:r>
    </w:p>
    <w:p w:rsidR="007A61EA" w:rsidRDefault="007A61EA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张宇昊</w:t>
      </w:r>
      <w:r>
        <w:rPr>
          <w:rFonts w:ascii="仿宋" w:eastAsia="仿宋" w:hAnsi="仿宋"/>
          <w:sz w:val="28"/>
          <w:szCs w:val="28"/>
        </w:rPr>
        <w:t>院长：</w:t>
      </w:r>
      <w:r w:rsidRPr="005F7524">
        <w:rPr>
          <w:rFonts w:ascii="仿宋" w:eastAsia="仿宋" w:hAnsi="仿宋" w:hint="eastAsia"/>
          <w:sz w:val="28"/>
          <w:szCs w:val="28"/>
        </w:rPr>
        <w:t>主要负责食品科学与工程专业组听课；</w:t>
      </w:r>
    </w:p>
    <w:p w:rsidR="00E12D6D" w:rsidRPr="005F7524" w:rsidRDefault="00E12D6D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F7524">
        <w:rPr>
          <w:rFonts w:ascii="仿宋" w:eastAsia="仿宋" w:hAnsi="仿宋" w:hint="eastAsia"/>
          <w:sz w:val="28"/>
          <w:szCs w:val="28"/>
        </w:rPr>
        <w:t>刘</w:t>
      </w:r>
      <w:proofErr w:type="gramStart"/>
      <w:r w:rsidRPr="005F7524">
        <w:rPr>
          <w:rFonts w:ascii="仿宋" w:eastAsia="仿宋" w:hAnsi="仿宋" w:hint="eastAsia"/>
          <w:sz w:val="28"/>
          <w:szCs w:val="28"/>
        </w:rPr>
        <w:t>秋艳副书记</w:t>
      </w:r>
      <w:proofErr w:type="gramEnd"/>
      <w:r w:rsidRPr="005F7524">
        <w:rPr>
          <w:rFonts w:ascii="仿宋" w:eastAsia="仿宋" w:hAnsi="仿宋" w:hint="eastAsia"/>
          <w:sz w:val="28"/>
          <w:szCs w:val="28"/>
        </w:rPr>
        <w:t>：主要负责</w:t>
      </w:r>
      <w:r w:rsidR="007A61EA">
        <w:rPr>
          <w:rFonts w:ascii="仿宋" w:eastAsia="仿宋" w:hAnsi="仿宋" w:hint="eastAsia"/>
          <w:sz w:val="28"/>
          <w:szCs w:val="28"/>
        </w:rPr>
        <w:t>包装</w:t>
      </w:r>
      <w:r w:rsidRPr="005F7524">
        <w:rPr>
          <w:rFonts w:ascii="仿宋" w:eastAsia="仿宋" w:hAnsi="仿宋" w:hint="eastAsia"/>
          <w:sz w:val="28"/>
          <w:szCs w:val="28"/>
        </w:rPr>
        <w:t>工程专业组听课；</w:t>
      </w:r>
    </w:p>
    <w:p w:rsidR="00E12D6D" w:rsidRPr="005F7524" w:rsidRDefault="00D407FC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曾亮</w:t>
      </w:r>
      <w:r w:rsidR="00E12D6D" w:rsidRPr="005F7524">
        <w:rPr>
          <w:rFonts w:ascii="仿宋" w:eastAsia="仿宋" w:hAnsi="仿宋" w:hint="eastAsia"/>
          <w:sz w:val="28"/>
          <w:szCs w:val="28"/>
        </w:rPr>
        <w:t>副院长：主要负责茶学专业组听课；</w:t>
      </w:r>
    </w:p>
    <w:p w:rsidR="00E12D6D" w:rsidRPr="005F7524" w:rsidRDefault="00D407FC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夏杨毅</w:t>
      </w:r>
      <w:proofErr w:type="gramEnd"/>
      <w:r w:rsidR="00E12D6D" w:rsidRPr="005F7524">
        <w:rPr>
          <w:rFonts w:ascii="仿宋" w:eastAsia="仿宋" w:hAnsi="仿宋" w:hint="eastAsia"/>
          <w:sz w:val="28"/>
          <w:szCs w:val="28"/>
        </w:rPr>
        <w:t>副院长：主要负责食品质量与安全组听课；</w:t>
      </w:r>
    </w:p>
    <w:p w:rsidR="00E12D6D" w:rsidRPr="005F7524" w:rsidRDefault="00E12D6D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F7524">
        <w:rPr>
          <w:rFonts w:ascii="仿宋" w:eastAsia="仿宋" w:hAnsi="仿宋" w:hint="eastAsia"/>
          <w:sz w:val="28"/>
          <w:szCs w:val="28"/>
        </w:rPr>
        <w:t>评分要求：总分100分，由三部分组</w:t>
      </w:r>
      <w:r w:rsidR="005F7524" w:rsidRPr="005F7524">
        <w:rPr>
          <w:rFonts w:ascii="仿宋" w:eastAsia="仿宋" w:hAnsi="仿宋" w:hint="eastAsia"/>
          <w:sz w:val="28"/>
          <w:szCs w:val="28"/>
        </w:rPr>
        <w:t>成(</w:t>
      </w:r>
      <w:proofErr w:type="gramStart"/>
      <w:r w:rsidR="005F7524" w:rsidRPr="005F7524">
        <w:rPr>
          <w:rFonts w:ascii="仿宋" w:eastAsia="仿宋" w:hAnsi="仿宋" w:hint="eastAsia"/>
          <w:sz w:val="28"/>
          <w:szCs w:val="28"/>
        </w:rPr>
        <w:t>打分表</w:t>
      </w:r>
      <w:proofErr w:type="gramEnd"/>
      <w:r w:rsidR="005F7524" w:rsidRPr="005F7524">
        <w:rPr>
          <w:rFonts w:ascii="仿宋" w:eastAsia="仿宋" w:hAnsi="仿宋" w:hint="eastAsia"/>
          <w:sz w:val="28"/>
          <w:szCs w:val="28"/>
        </w:rPr>
        <w:t>见附件二</w:t>
      </w:r>
      <w:r w:rsidR="005F7524" w:rsidRPr="005F7524">
        <w:rPr>
          <w:rFonts w:ascii="仿宋" w:eastAsia="仿宋" w:hAnsi="仿宋"/>
          <w:sz w:val="28"/>
          <w:szCs w:val="28"/>
        </w:rPr>
        <w:t>)</w:t>
      </w:r>
      <w:r w:rsidR="005F7524" w:rsidRPr="005F7524">
        <w:rPr>
          <w:rFonts w:ascii="仿宋" w:eastAsia="仿宋" w:hAnsi="仿宋" w:hint="eastAsia"/>
          <w:sz w:val="28"/>
          <w:szCs w:val="28"/>
        </w:rPr>
        <w:t>，教学</w:t>
      </w:r>
      <w:proofErr w:type="gramStart"/>
      <w:r w:rsidR="005F7524" w:rsidRPr="005F7524">
        <w:rPr>
          <w:rFonts w:ascii="仿宋" w:eastAsia="仿宋" w:hAnsi="仿宋" w:hint="eastAsia"/>
          <w:sz w:val="28"/>
          <w:szCs w:val="28"/>
        </w:rPr>
        <w:t>文案占</w:t>
      </w:r>
      <w:proofErr w:type="gramEnd"/>
      <w:r w:rsidR="005F7524" w:rsidRPr="005F7524">
        <w:rPr>
          <w:rFonts w:ascii="仿宋" w:eastAsia="仿宋" w:hAnsi="仿宋" w:hint="eastAsia"/>
          <w:sz w:val="28"/>
          <w:szCs w:val="28"/>
        </w:rPr>
        <w:t>比：20%；教师</w:t>
      </w:r>
      <w:proofErr w:type="gramStart"/>
      <w:r w:rsidR="005F7524" w:rsidRPr="005F7524">
        <w:rPr>
          <w:rFonts w:ascii="仿宋" w:eastAsia="仿宋" w:hAnsi="仿宋" w:hint="eastAsia"/>
          <w:sz w:val="28"/>
          <w:szCs w:val="28"/>
        </w:rPr>
        <w:t>评分占</w:t>
      </w:r>
      <w:proofErr w:type="gramEnd"/>
      <w:r w:rsidR="005F7524" w:rsidRPr="005F7524">
        <w:rPr>
          <w:rFonts w:ascii="仿宋" w:eastAsia="仿宋" w:hAnsi="仿宋" w:hint="eastAsia"/>
          <w:sz w:val="28"/>
          <w:szCs w:val="28"/>
        </w:rPr>
        <w:t>比：30%，学生</w:t>
      </w:r>
      <w:proofErr w:type="gramStart"/>
      <w:r w:rsidR="005F7524" w:rsidRPr="005F7524">
        <w:rPr>
          <w:rFonts w:ascii="仿宋" w:eastAsia="仿宋" w:hAnsi="仿宋" w:hint="eastAsia"/>
          <w:sz w:val="28"/>
          <w:szCs w:val="28"/>
        </w:rPr>
        <w:t>评分占</w:t>
      </w:r>
      <w:proofErr w:type="gramEnd"/>
      <w:r w:rsidR="005F7524" w:rsidRPr="005F7524">
        <w:rPr>
          <w:rFonts w:ascii="仿宋" w:eastAsia="仿宋" w:hAnsi="仿宋" w:hint="eastAsia"/>
          <w:sz w:val="28"/>
          <w:szCs w:val="28"/>
        </w:rPr>
        <w:t>比：50%。教师和学生评分采用听课评分表，评课组听课前将评分表发放给学生，听课后收回。学生评分计算方案：收集全体学生评分，去掉前20%和后20%，剩余分数平均即为学生评价得分。</w:t>
      </w:r>
    </w:p>
    <w:p w:rsidR="005F7524" w:rsidRPr="005F7524" w:rsidRDefault="00033BB3" w:rsidP="00E12D6D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优质课程推荐程序：根据所有参评课程的评分</w:t>
      </w:r>
      <w:r w:rsidR="0074698D">
        <w:rPr>
          <w:rFonts w:ascii="仿宋" w:eastAsia="仿宋" w:hAnsi="仿宋" w:hint="eastAsia"/>
          <w:sz w:val="28"/>
          <w:szCs w:val="28"/>
        </w:rPr>
        <w:t>并结合学院综合评价</w:t>
      </w:r>
      <w:r w:rsidR="005F7524" w:rsidRPr="005F7524">
        <w:rPr>
          <w:rFonts w:ascii="仿宋" w:eastAsia="仿宋" w:hAnsi="仿宋" w:hint="eastAsia"/>
          <w:sz w:val="28"/>
          <w:szCs w:val="28"/>
        </w:rPr>
        <w:t>，作为学院优质课程推荐到学校。</w:t>
      </w:r>
    </w:p>
    <w:p w:rsidR="005F7524" w:rsidRPr="005F7524" w:rsidRDefault="005F7524" w:rsidP="005F7524">
      <w:pPr>
        <w:spacing w:line="5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5F7524">
        <w:rPr>
          <w:rFonts w:ascii="仿宋" w:eastAsia="仿宋" w:hAnsi="仿宋" w:cs="Times New Roman"/>
          <w:b/>
          <w:sz w:val="28"/>
          <w:szCs w:val="28"/>
        </w:rPr>
        <w:t>（2）第二阶段：学院（部）</w:t>
      </w:r>
      <w:r w:rsidR="0074698D">
        <w:rPr>
          <w:rFonts w:ascii="仿宋" w:eastAsia="仿宋" w:hAnsi="仿宋" w:cs="Times New Roman" w:hint="eastAsia"/>
          <w:b/>
          <w:sz w:val="28"/>
          <w:szCs w:val="28"/>
        </w:rPr>
        <w:t>组织“三说”和</w:t>
      </w:r>
      <w:r w:rsidRPr="005F7524">
        <w:rPr>
          <w:rFonts w:ascii="仿宋" w:eastAsia="仿宋" w:hAnsi="仿宋" w:cs="Times New Roman"/>
          <w:b/>
          <w:sz w:val="28"/>
          <w:szCs w:val="28"/>
        </w:rPr>
        <w:t>公开课观摩</w:t>
      </w:r>
      <w:r w:rsidRPr="005F7524">
        <w:rPr>
          <w:rFonts w:ascii="仿宋" w:eastAsia="仿宋" w:hAnsi="仿宋" w:cs="Times New Roman" w:hint="eastAsia"/>
          <w:b/>
          <w:sz w:val="28"/>
          <w:szCs w:val="28"/>
        </w:rPr>
        <w:t>（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11</w:t>
      </w:r>
      <w:r w:rsidRPr="005F7524">
        <w:rPr>
          <w:rFonts w:ascii="仿宋" w:eastAsia="仿宋" w:hAnsi="仿宋" w:cs="Times New Roman"/>
          <w:b/>
          <w:sz w:val="28"/>
          <w:szCs w:val="28"/>
        </w:rPr>
        <w:t>月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2</w:t>
      </w:r>
      <w:r w:rsidRPr="005F7524">
        <w:rPr>
          <w:rFonts w:ascii="仿宋" w:eastAsia="仿宋" w:hAnsi="仿宋" w:cs="Times New Roman"/>
          <w:b/>
          <w:sz w:val="28"/>
          <w:szCs w:val="28"/>
        </w:rPr>
        <w:t>日—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11</w:t>
      </w:r>
      <w:r w:rsidRPr="005F7524">
        <w:rPr>
          <w:rFonts w:ascii="仿宋" w:eastAsia="仿宋" w:hAnsi="仿宋" w:cs="Times New Roman"/>
          <w:b/>
          <w:sz w:val="28"/>
          <w:szCs w:val="28"/>
        </w:rPr>
        <w:t>月1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2</w:t>
      </w:r>
      <w:r w:rsidRPr="005F7524">
        <w:rPr>
          <w:rFonts w:ascii="仿宋" w:eastAsia="仿宋" w:hAnsi="仿宋" w:cs="Times New Roman"/>
          <w:b/>
          <w:sz w:val="28"/>
          <w:szCs w:val="28"/>
        </w:rPr>
        <w:t>日</w:t>
      </w:r>
      <w:r w:rsidRPr="005F7524">
        <w:rPr>
          <w:rFonts w:ascii="仿宋" w:eastAsia="仿宋" w:hAnsi="仿宋" w:cs="Times New Roman" w:hint="eastAsia"/>
          <w:b/>
          <w:sz w:val="28"/>
          <w:szCs w:val="28"/>
        </w:rPr>
        <w:t>）</w:t>
      </w:r>
    </w:p>
    <w:p w:rsidR="00033BB3" w:rsidRPr="00033BB3" w:rsidRDefault="00033BB3" w:rsidP="00033BB3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33BB3">
        <w:rPr>
          <w:rFonts w:ascii="仿宋" w:eastAsia="仿宋" w:hAnsi="仿宋" w:cs="Times New Roman"/>
          <w:sz w:val="28"/>
          <w:szCs w:val="28"/>
        </w:rPr>
        <w:t>学院（部）建立</w:t>
      </w:r>
      <w:r w:rsidRPr="00033BB3">
        <w:rPr>
          <w:rFonts w:ascii="仿宋" w:eastAsia="仿宋" w:hAnsi="仿宋" w:cs="Times New Roman" w:hint="eastAsia"/>
          <w:sz w:val="28"/>
          <w:szCs w:val="28"/>
        </w:rPr>
        <w:t>“</w:t>
      </w:r>
      <w:r w:rsidRPr="00033BB3">
        <w:rPr>
          <w:rFonts w:ascii="仿宋" w:eastAsia="仿宋" w:hAnsi="仿宋" w:cs="Times New Roman"/>
          <w:sz w:val="28"/>
          <w:szCs w:val="28"/>
        </w:rPr>
        <w:t>院长说办学、专业负责人说专业、教师说教学</w:t>
      </w:r>
      <w:r w:rsidRPr="00033BB3">
        <w:rPr>
          <w:rFonts w:ascii="仿宋" w:eastAsia="仿宋" w:hAnsi="仿宋" w:cs="Times New Roman" w:hint="eastAsia"/>
          <w:sz w:val="28"/>
          <w:szCs w:val="28"/>
        </w:rPr>
        <w:t>”</w:t>
      </w:r>
      <w:r w:rsidRPr="00033BB3">
        <w:rPr>
          <w:rFonts w:ascii="仿宋" w:eastAsia="仿宋" w:hAnsi="仿宋" w:cs="Times New Roman"/>
          <w:sz w:val="28"/>
          <w:szCs w:val="28"/>
        </w:rPr>
        <w:t>的</w:t>
      </w:r>
      <w:r w:rsidRPr="00033BB3">
        <w:rPr>
          <w:rFonts w:ascii="仿宋" w:eastAsia="仿宋" w:hAnsi="仿宋" w:cs="Times New Roman" w:hint="eastAsia"/>
          <w:sz w:val="28"/>
          <w:szCs w:val="28"/>
        </w:rPr>
        <w:t>“</w:t>
      </w:r>
      <w:r w:rsidRPr="00033BB3">
        <w:rPr>
          <w:rFonts w:ascii="仿宋" w:eastAsia="仿宋" w:hAnsi="仿宋" w:cs="Times New Roman"/>
          <w:sz w:val="28"/>
          <w:szCs w:val="28"/>
        </w:rPr>
        <w:t>三说</w:t>
      </w:r>
      <w:r w:rsidRPr="00033BB3">
        <w:rPr>
          <w:rFonts w:ascii="仿宋" w:eastAsia="仿宋" w:hAnsi="仿宋" w:cs="Times New Roman" w:hint="eastAsia"/>
          <w:sz w:val="28"/>
          <w:szCs w:val="28"/>
        </w:rPr>
        <w:t>”</w:t>
      </w:r>
      <w:r w:rsidRPr="00033BB3">
        <w:rPr>
          <w:rFonts w:ascii="仿宋" w:eastAsia="仿宋" w:hAnsi="仿宋" w:cs="Times New Roman"/>
          <w:sz w:val="28"/>
          <w:szCs w:val="28"/>
        </w:rPr>
        <w:t>机制</w:t>
      </w:r>
      <w:r w:rsidRPr="00033BB3">
        <w:rPr>
          <w:rFonts w:ascii="仿宋" w:eastAsia="仿宋" w:hAnsi="仿宋" w:cs="Times New Roman" w:hint="eastAsia"/>
          <w:sz w:val="28"/>
          <w:szCs w:val="28"/>
        </w:rPr>
        <w:t>，</w:t>
      </w:r>
      <w:r w:rsidRPr="00033BB3">
        <w:rPr>
          <w:rFonts w:ascii="仿宋" w:eastAsia="仿宋" w:hAnsi="仿宋" w:cs="Times New Roman"/>
          <w:sz w:val="28"/>
          <w:szCs w:val="28"/>
        </w:rPr>
        <w:t>深化教学质量保障体系。</w:t>
      </w:r>
    </w:p>
    <w:p w:rsidR="003341D2" w:rsidRDefault="0074698D" w:rsidP="003341D2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11月2日-11月7日</w:t>
      </w:r>
      <w:r w:rsidR="003341D2">
        <w:rPr>
          <w:rFonts w:ascii="仿宋" w:eastAsia="仿宋" w:hAnsi="仿宋" w:cs="Times New Roman" w:hint="eastAsia"/>
          <w:sz w:val="28"/>
          <w:szCs w:val="28"/>
        </w:rPr>
        <w:t>，“教师说教学”即</w:t>
      </w:r>
      <w:r w:rsidR="005F7524" w:rsidRPr="005F7524">
        <w:rPr>
          <w:rFonts w:ascii="仿宋" w:eastAsia="仿宋" w:hAnsi="仿宋" w:cs="Times New Roman" w:hint="eastAsia"/>
          <w:sz w:val="28"/>
          <w:szCs w:val="28"/>
        </w:rPr>
        <w:t>由各系组织安排</w:t>
      </w:r>
      <w:r w:rsidR="003341D2" w:rsidRPr="003341D2">
        <w:rPr>
          <w:rFonts w:ascii="仿宋" w:eastAsia="仿宋" w:hAnsi="仿宋" w:cs="Times New Roman"/>
          <w:sz w:val="28"/>
          <w:szCs w:val="28"/>
        </w:rPr>
        <w:t>教师进行公开课观摩，按专业或教研室组织学习，通过走进优质课堂，参与课堂教学研讨，学习先进理念和先进教育教学方法，提高教书育人水</w:t>
      </w:r>
      <w:r w:rsidR="003341D2" w:rsidRPr="003341D2">
        <w:rPr>
          <w:rFonts w:ascii="仿宋" w:eastAsia="仿宋" w:hAnsi="仿宋" w:cs="Times New Roman"/>
          <w:sz w:val="28"/>
          <w:szCs w:val="28"/>
        </w:rPr>
        <w:lastRenderedPageBreak/>
        <w:t>平，并以</w:t>
      </w:r>
      <w:r w:rsidR="003341D2">
        <w:rPr>
          <w:rFonts w:ascii="仿宋" w:eastAsia="仿宋" w:hAnsi="仿宋" w:cs="Times New Roman"/>
          <w:sz w:val="28"/>
          <w:szCs w:val="28"/>
        </w:rPr>
        <w:t>教研室为单位开展研讨</w:t>
      </w:r>
      <w:r w:rsidR="003341D2">
        <w:rPr>
          <w:rFonts w:ascii="仿宋" w:eastAsia="仿宋" w:hAnsi="仿宋" w:cs="Times New Roman" w:hint="eastAsia"/>
          <w:sz w:val="28"/>
          <w:szCs w:val="28"/>
        </w:rPr>
        <w:t>，各系于11月8日提交教师研讨总结材料到学院教学办。</w:t>
      </w:r>
    </w:p>
    <w:p w:rsidR="003341D2" w:rsidRDefault="003341D2" w:rsidP="003341D2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11月9日-11月11日，“专业系主任说专业发展”即由系主任组织本专业教师开展研讨会，于11月12日提交研讨总结材料到学院教学办。</w:t>
      </w:r>
      <w:bookmarkStart w:id="0" w:name="_GoBack"/>
      <w:bookmarkEnd w:id="0"/>
    </w:p>
    <w:p w:rsidR="0074698D" w:rsidRPr="005F7524" w:rsidRDefault="003341D2" w:rsidP="00033BB3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11月12日，</w:t>
      </w:r>
      <w:r>
        <w:rPr>
          <w:rFonts w:ascii="仿宋" w:eastAsia="仿宋" w:hAnsi="仿宋" w:cs="Times New Roman"/>
          <w:sz w:val="28"/>
          <w:szCs w:val="28"/>
        </w:rPr>
        <w:t>“</w:t>
      </w:r>
      <w:r>
        <w:rPr>
          <w:rFonts w:ascii="仿宋" w:eastAsia="仿宋" w:hAnsi="仿宋" w:cs="Times New Roman" w:hint="eastAsia"/>
          <w:sz w:val="28"/>
          <w:szCs w:val="28"/>
        </w:rPr>
        <w:t>院长说办学</w:t>
      </w:r>
      <w:r>
        <w:rPr>
          <w:rFonts w:ascii="仿宋" w:eastAsia="仿宋" w:hAnsi="仿宋" w:cs="Times New Roman"/>
          <w:sz w:val="28"/>
          <w:szCs w:val="28"/>
        </w:rPr>
        <w:t>”</w:t>
      </w:r>
      <w:r>
        <w:rPr>
          <w:rFonts w:ascii="仿宋" w:eastAsia="仿宋" w:hAnsi="仿宋" w:cs="Times New Roman" w:hint="eastAsia"/>
          <w:sz w:val="28"/>
          <w:szCs w:val="28"/>
        </w:rPr>
        <w:t>即由教学院长组织各系开展本学院的办学教学</w:t>
      </w:r>
      <w:r w:rsidR="00033BB3">
        <w:rPr>
          <w:rFonts w:ascii="仿宋" w:eastAsia="仿宋" w:hAnsi="仿宋" w:cs="Times New Roman" w:hint="eastAsia"/>
          <w:sz w:val="28"/>
          <w:szCs w:val="28"/>
        </w:rPr>
        <w:t>研讨工作。</w:t>
      </w:r>
    </w:p>
    <w:p w:rsidR="005F7524" w:rsidRPr="005F7524" w:rsidRDefault="005F7524" w:rsidP="005F7524">
      <w:pPr>
        <w:spacing w:line="5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5F7524">
        <w:rPr>
          <w:rFonts w:ascii="仿宋" w:eastAsia="仿宋" w:hAnsi="仿宋" w:cs="Times New Roman"/>
          <w:b/>
          <w:sz w:val="28"/>
          <w:szCs w:val="28"/>
        </w:rPr>
        <w:t>（3）第三阶段：学院（部）教学讨论和总结</w:t>
      </w:r>
      <w:r w:rsidRPr="005F7524">
        <w:rPr>
          <w:rFonts w:ascii="仿宋" w:eastAsia="仿宋" w:hAnsi="仿宋" w:cs="Times New Roman" w:hint="eastAsia"/>
          <w:b/>
          <w:sz w:val="28"/>
          <w:szCs w:val="28"/>
        </w:rPr>
        <w:t>(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11</w:t>
      </w:r>
      <w:r w:rsidRPr="005F7524">
        <w:rPr>
          <w:rFonts w:ascii="仿宋" w:eastAsia="仿宋" w:hAnsi="仿宋" w:cs="Times New Roman"/>
          <w:b/>
          <w:sz w:val="28"/>
          <w:szCs w:val="28"/>
        </w:rPr>
        <w:t>月13日—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11</w:t>
      </w:r>
      <w:r w:rsidRPr="005F7524">
        <w:rPr>
          <w:rFonts w:ascii="仿宋" w:eastAsia="仿宋" w:hAnsi="仿宋" w:cs="Times New Roman"/>
          <w:b/>
          <w:sz w:val="28"/>
          <w:szCs w:val="28"/>
        </w:rPr>
        <w:t>月</w:t>
      </w:r>
      <w:r w:rsidR="00D407FC">
        <w:rPr>
          <w:rFonts w:ascii="仿宋" w:eastAsia="仿宋" w:hAnsi="仿宋" w:cs="Times New Roman" w:hint="eastAsia"/>
          <w:b/>
          <w:sz w:val="28"/>
          <w:szCs w:val="28"/>
        </w:rPr>
        <w:t>20</w:t>
      </w:r>
      <w:r w:rsidRPr="005F7524">
        <w:rPr>
          <w:rFonts w:ascii="仿宋" w:eastAsia="仿宋" w:hAnsi="仿宋" w:cs="Times New Roman"/>
          <w:b/>
          <w:sz w:val="28"/>
          <w:szCs w:val="28"/>
        </w:rPr>
        <w:t>日)</w:t>
      </w:r>
    </w:p>
    <w:p w:rsidR="005F7524" w:rsidRPr="005F7524" w:rsidRDefault="005F7524" w:rsidP="005F7524">
      <w:pPr>
        <w:spacing w:line="5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F7524">
        <w:rPr>
          <w:rFonts w:ascii="仿宋" w:eastAsia="仿宋" w:hAnsi="仿宋" w:cs="Times New Roman" w:hint="eastAsia"/>
          <w:sz w:val="28"/>
          <w:szCs w:val="28"/>
        </w:rPr>
        <w:t>先由各系收集针对提升教学质量措施的意见；而后由学院领导，系主任，教研室主任共同进行教学讨论和总结。</w:t>
      </w:r>
    </w:p>
    <w:p w:rsidR="005F7524" w:rsidRDefault="005F7524" w:rsidP="00AF4E37">
      <w:pPr>
        <w:spacing w:line="540" w:lineRule="exact"/>
        <w:ind w:firstLineChars="200" w:firstLine="420"/>
        <w:jc w:val="right"/>
      </w:pPr>
    </w:p>
    <w:p w:rsidR="00AF4E37" w:rsidRPr="005F7524" w:rsidRDefault="00AF4E37" w:rsidP="00AF4E37">
      <w:pPr>
        <w:spacing w:line="540" w:lineRule="exact"/>
        <w:ind w:firstLineChars="200" w:firstLine="420"/>
        <w:jc w:val="right"/>
      </w:pPr>
    </w:p>
    <w:p w:rsidR="00E12D6D" w:rsidRDefault="00AF4E37" w:rsidP="00AF4E37">
      <w:pPr>
        <w:tabs>
          <w:tab w:val="left" w:pos="3160"/>
          <w:tab w:val="right" w:pos="8388"/>
        </w:tabs>
        <w:adjustRightInd w:val="0"/>
        <w:snapToGrid w:val="0"/>
        <w:spacing w:line="540" w:lineRule="exact"/>
        <w:jc w:val="right"/>
        <w:rPr>
          <w:rFonts w:ascii="Times New Roman" w:eastAsia="方正仿宋_GBK" w:hAnsi="Times New Roman" w:cs="Times New Roman"/>
          <w:spacing w:val="-6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食品科学学院</w:t>
      </w:r>
    </w:p>
    <w:p w:rsidR="00AF4E37" w:rsidRPr="00E12D6D" w:rsidRDefault="00D407FC" w:rsidP="00AF4E37">
      <w:pPr>
        <w:tabs>
          <w:tab w:val="left" w:pos="3160"/>
          <w:tab w:val="right" w:pos="8388"/>
        </w:tabs>
        <w:adjustRightInd w:val="0"/>
        <w:snapToGrid w:val="0"/>
        <w:spacing w:line="540" w:lineRule="exact"/>
        <w:jc w:val="right"/>
        <w:rPr>
          <w:rFonts w:ascii="Times New Roman" w:eastAsia="方正仿宋_GBK" w:hAnsi="Times New Roman" w:cs="Times New Roman"/>
          <w:spacing w:val="-6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2020</w:t>
      </w:r>
      <w:r w:rsidR="00AF4E37"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年</w:t>
      </w:r>
      <w:r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10</w:t>
      </w:r>
      <w:r w:rsidR="00AF4E37"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月</w:t>
      </w:r>
      <w:r w:rsidR="00AF4E37"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1</w:t>
      </w:r>
      <w:r w:rsidR="00B6779A"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2</w:t>
      </w:r>
      <w:r w:rsidR="00AF4E37">
        <w:rPr>
          <w:rFonts w:ascii="Times New Roman" w:eastAsia="方正仿宋_GBK" w:hAnsi="Times New Roman" w:cs="Times New Roman" w:hint="eastAsia"/>
          <w:spacing w:val="-6"/>
          <w:sz w:val="28"/>
          <w:szCs w:val="28"/>
        </w:rPr>
        <w:t>日</w:t>
      </w:r>
    </w:p>
    <w:p w:rsidR="00E12D6D" w:rsidRPr="00E12D6D" w:rsidRDefault="00E12D6D" w:rsidP="00E12D6D">
      <w:pPr>
        <w:jc w:val="left"/>
        <w:rPr>
          <w:sz w:val="36"/>
          <w:szCs w:val="36"/>
        </w:rPr>
      </w:pPr>
    </w:p>
    <w:sectPr w:rsidR="00E12D6D" w:rsidRPr="00E1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87" w:rsidRDefault="00FF5487" w:rsidP="00E12D6D">
      <w:r>
        <w:separator/>
      </w:r>
    </w:p>
  </w:endnote>
  <w:endnote w:type="continuationSeparator" w:id="0">
    <w:p w:rsidR="00FF5487" w:rsidRDefault="00FF5487" w:rsidP="00E1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87" w:rsidRDefault="00FF5487" w:rsidP="00E12D6D">
      <w:r>
        <w:separator/>
      </w:r>
    </w:p>
  </w:footnote>
  <w:footnote w:type="continuationSeparator" w:id="0">
    <w:p w:rsidR="00FF5487" w:rsidRDefault="00FF5487" w:rsidP="00E1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D1"/>
    <w:rsid w:val="00033BB3"/>
    <w:rsid w:val="00225464"/>
    <w:rsid w:val="002545A1"/>
    <w:rsid w:val="002E7017"/>
    <w:rsid w:val="003341D2"/>
    <w:rsid w:val="0050784C"/>
    <w:rsid w:val="00535C3C"/>
    <w:rsid w:val="005F7524"/>
    <w:rsid w:val="0074698D"/>
    <w:rsid w:val="007A61EA"/>
    <w:rsid w:val="007F1D45"/>
    <w:rsid w:val="00960ED1"/>
    <w:rsid w:val="00AF4E37"/>
    <w:rsid w:val="00B6779A"/>
    <w:rsid w:val="00C10109"/>
    <w:rsid w:val="00CE3D1F"/>
    <w:rsid w:val="00D407FC"/>
    <w:rsid w:val="00E12D6D"/>
    <w:rsid w:val="00ED127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D6D"/>
    <w:rPr>
      <w:sz w:val="18"/>
      <w:szCs w:val="18"/>
    </w:rPr>
  </w:style>
  <w:style w:type="paragraph" w:styleId="a5">
    <w:name w:val="List Paragraph"/>
    <w:basedOn w:val="a"/>
    <w:uiPriority w:val="34"/>
    <w:qFormat/>
    <w:rsid w:val="00CE3D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D6D"/>
    <w:rPr>
      <w:sz w:val="18"/>
      <w:szCs w:val="18"/>
    </w:rPr>
  </w:style>
  <w:style w:type="paragraph" w:styleId="a5">
    <w:name w:val="List Paragraph"/>
    <w:basedOn w:val="a"/>
    <w:uiPriority w:val="34"/>
    <w:qFormat/>
    <w:rsid w:val="00CE3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9</cp:revision>
  <cp:lastPrinted>2020-10-13T03:25:00Z</cp:lastPrinted>
  <dcterms:created xsi:type="dcterms:W3CDTF">2019-04-12T06:32:00Z</dcterms:created>
  <dcterms:modified xsi:type="dcterms:W3CDTF">2020-10-13T03:31:00Z</dcterms:modified>
</cp:coreProperties>
</file>